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EF" w:rsidRPr="00A47C99" w:rsidRDefault="003043E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EF" w:rsidRPr="00A47C99" w:rsidRDefault="007F2107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43EF" w:rsidRPr="00A47C99" w:rsidRDefault="003043E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C99">
        <w:rPr>
          <w:rFonts w:ascii="Times New Roman" w:hAnsi="Times New Roman" w:cs="Times New Roman"/>
          <w:b/>
          <w:sz w:val="26"/>
          <w:szCs w:val="26"/>
        </w:rPr>
        <w:t>очередного отчетного собрания собственников помещений  в многоквартирном доме, расположенном по адресу: г. Можга, ул. Фалалеева, дом № 16,</w:t>
      </w:r>
    </w:p>
    <w:p w:rsidR="003043EF" w:rsidRPr="00A47C99" w:rsidRDefault="003043E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C99">
        <w:rPr>
          <w:rFonts w:ascii="Times New Roman" w:hAnsi="Times New Roman" w:cs="Times New Roman"/>
          <w:b/>
          <w:sz w:val="26"/>
          <w:szCs w:val="26"/>
        </w:rPr>
        <w:t>проведенного в форме очно-заочного голосования.</w:t>
      </w:r>
    </w:p>
    <w:p w:rsidR="003043EF" w:rsidRPr="00A47C99" w:rsidRDefault="003043EF" w:rsidP="003043EF">
      <w:pPr>
        <w:rPr>
          <w:b/>
          <w:sz w:val="26"/>
          <w:szCs w:val="26"/>
        </w:rPr>
      </w:pP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г. Можга</w:t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  <w:t xml:space="preserve">                  27 марта 2017г. </w:t>
      </w: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Инициатором очередного отчетного собрания в очно-заочной форме голосования является УК «Жилсервисстрой» и совет многоквартирного дома. Инициаторами собрания были проведены все мероприятия по осведомлению собственников: за 10 дней до проведения собрания вывешено объявление, содержащее повестку собрания на информационном стенде в фойе 1-го этажа МКД о проведении собрания.</w:t>
      </w: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Общая площадь жилых помещений в многоквартирном доме: всего </w:t>
      </w:r>
      <w:r w:rsidRPr="00A47C99">
        <w:rPr>
          <w:rFonts w:ascii="Times New Roman" w:hAnsi="Times New Roman" w:cs="Times New Roman"/>
          <w:b/>
          <w:sz w:val="26"/>
          <w:szCs w:val="26"/>
        </w:rPr>
        <w:t>793,2 м².</w:t>
      </w:r>
      <w:r w:rsidRPr="00A47C99">
        <w:rPr>
          <w:rFonts w:ascii="Times New Roman" w:hAnsi="Times New Roman" w:cs="Times New Roman"/>
          <w:sz w:val="26"/>
          <w:szCs w:val="26"/>
        </w:rPr>
        <w:t xml:space="preserve"> </w:t>
      </w:r>
      <w:r w:rsidRPr="00A47C99">
        <w:rPr>
          <w:rFonts w:ascii="Times New Roman" w:hAnsi="Times New Roman" w:cs="Times New Roman"/>
          <w:b/>
          <w:sz w:val="26"/>
          <w:szCs w:val="26"/>
        </w:rPr>
        <w:t>=100%</w:t>
      </w: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В голосовании приняли участие собственники помещений МКД, обладающие в сумме </w:t>
      </w:r>
      <w:r w:rsidRPr="00A47C99">
        <w:rPr>
          <w:rFonts w:ascii="Times New Roman" w:hAnsi="Times New Roman" w:cs="Times New Roman"/>
          <w:b/>
          <w:sz w:val="26"/>
          <w:szCs w:val="26"/>
        </w:rPr>
        <w:t>690,38 м²</w:t>
      </w:r>
      <w:r w:rsidRPr="00A47C99">
        <w:rPr>
          <w:rFonts w:ascii="Times New Roman" w:hAnsi="Times New Roman" w:cs="Times New Roman"/>
          <w:sz w:val="26"/>
          <w:szCs w:val="26"/>
        </w:rPr>
        <w:t xml:space="preserve">, что составляет  </w:t>
      </w:r>
      <w:r w:rsidRPr="00A47C99">
        <w:rPr>
          <w:rFonts w:ascii="Times New Roman" w:hAnsi="Times New Roman" w:cs="Times New Roman"/>
          <w:b/>
          <w:sz w:val="26"/>
          <w:szCs w:val="26"/>
        </w:rPr>
        <w:t>87, 04 %</w:t>
      </w:r>
      <w:r w:rsidRPr="00A47C99">
        <w:rPr>
          <w:rFonts w:ascii="Times New Roman" w:hAnsi="Times New Roman" w:cs="Times New Roman"/>
          <w:sz w:val="26"/>
          <w:szCs w:val="26"/>
        </w:rPr>
        <w:t xml:space="preserve"> от общей площади помещений многоквартирного дома. </w:t>
      </w: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Кворум по итогам проведения общего собрания собственников помещений в многоквартирном доме, в форме очного голосования имеется.  </w:t>
      </w:r>
    </w:p>
    <w:p w:rsidR="003043EF" w:rsidRPr="00A47C99" w:rsidRDefault="003043EF" w:rsidP="00A47C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Заочное голосование проводить не требуется.</w:t>
      </w:r>
    </w:p>
    <w:p w:rsidR="00A47C99" w:rsidRPr="00A47C99" w:rsidRDefault="00A47C99" w:rsidP="00A47C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3EF" w:rsidRPr="002B4D10" w:rsidRDefault="002B4D10" w:rsidP="00A47C99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043EF" w:rsidRPr="002B4D10">
        <w:rPr>
          <w:b/>
          <w:sz w:val="24"/>
          <w:szCs w:val="24"/>
          <w:u w:val="single"/>
        </w:rPr>
        <w:t xml:space="preserve">Повестка собрания. </w:t>
      </w:r>
    </w:p>
    <w:p w:rsidR="002B4D10" w:rsidRPr="002B4D10" w:rsidRDefault="002B4D10" w:rsidP="00A47C99">
      <w:pPr>
        <w:pStyle w:val="a3"/>
        <w:rPr>
          <w:b/>
          <w:sz w:val="24"/>
          <w:szCs w:val="24"/>
        </w:rPr>
      </w:pP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    1. Выбор председателя, секретаря  собрания  собственников  и  счетной  комиссии  в  количестве  трёх человек.                                                                                                                                                              </w:t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   2. Отчет УК о проделанной работе за 2016 год.   </w:t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  3. Планирование работ по содержанию и текущему ремонту МКД на 2017год.</w:t>
      </w:r>
      <w:r w:rsidRPr="002B4D10">
        <w:rPr>
          <w:b/>
          <w:i/>
          <w:sz w:val="24"/>
          <w:szCs w:val="24"/>
        </w:rPr>
        <w:tab/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 4.Обсуждение вопроса о формировании средств на капитальный ремонт.</w:t>
      </w:r>
      <w:r w:rsidRPr="002B4D10">
        <w:rPr>
          <w:b/>
          <w:i/>
          <w:sz w:val="24"/>
          <w:szCs w:val="24"/>
        </w:rPr>
        <w:tab/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 5. Обсуждение и принятие тарифа на </w:t>
      </w:r>
      <w:proofErr w:type="gramStart"/>
      <w:r w:rsidRPr="002B4D10">
        <w:rPr>
          <w:b/>
          <w:i/>
          <w:sz w:val="24"/>
          <w:szCs w:val="24"/>
        </w:rPr>
        <w:t>содержание</w:t>
      </w:r>
      <w:proofErr w:type="gramEnd"/>
      <w:r w:rsidRPr="002B4D10">
        <w:rPr>
          <w:b/>
          <w:i/>
          <w:sz w:val="24"/>
          <w:szCs w:val="24"/>
        </w:rPr>
        <w:t xml:space="preserve"> и текущий ремонт  МКД на 2017г.</w:t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6. Выборы совета МКД.</w:t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7. Обсуждение вопроса о включении дворовой территории в муниципальную программу.</w:t>
      </w:r>
    </w:p>
    <w:p w:rsidR="003043EF" w:rsidRPr="002B4D10" w:rsidRDefault="003043EF" w:rsidP="00A47C99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8. Обсуждение вопроса об уборке мест общего пользования.</w:t>
      </w:r>
    </w:p>
    <w:p w:rsidR="003043EF" w:rsidRPr="002B4D10" w:rsidRDefault="003043EF" w:rsidP="002B4D10">
      <w:pPr>
        <w:pStyle w:val="a3"/>
        <w:rPr>
          <w:b/>
          <w:i/>
          <w:sz w:val="24"/>
          <w:szCs w:val="24"/>
        </w:rPr>
      </w:pPr>
      <w:r w:rsidRPr="002B4D10">
        <w:rPr>
          <w:b/>
          <w:i/>
          <w:sz w:val="24"/>
          <w:szCs w:val="24"/>
        </w:rPr>
        <w:t xml:space="preserve"> 9. Принятие решения о месте хранения протокола общего собрания. </w:t>
      </w:r>
    </w:p>
    <w:p w:rsidR="002B4D10" w:rsidRPr="002B4D10" w:rsidRDefault="002B4D10" w:rsidP="002B4D10">
      <w:pPr>
        <w:pStyle w:val="a3"/>
        <w:rPr>
          <w:b/>
          <w:i/>
          <w:sz w:val="24"/>
          <w:szCs w:val="24"/>
        </w:rPr>
      </w:pPr>
    </w:p>
    <w:p w:rsidR="007F2107" w:rsidRPr="00A86C51" w:rsidRDefault="003043EF" w:rsidP="007F2107">
      <w:pPr>
        <w:rPr>
          <w:rFonts w:ascii="Times New Roman" w:hAnsi="Times New Roman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1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Pr="003043EF">
        <w:rPr>
          <w:b/>
          <w:i/>
        </w:rPr>
        <w:t xml:space="preserve">                </w:t>
      </w:r>
      <w:r w:rsidR="007F2107" w:rsidRPr="00A86C51">
        <w:rPr>
          <w:rFonts w:ascii="Times New Roman" w:hAnsi="Times New Roman"/>
        </w:rPr>
        <w:t>Информация о данных председателя и секретаря собрания и членов счетной комиссии не разглашается в связи с Федеральным законом от 27.07.2006 №152 -ФЗ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«ЗА»</w:t>
      </w:r>
      <w:r w:rsidRPr="003043EF">
        <w:rPr>
          <w:b/>
        </w:rPr>
        <w:t xml:space="preserve">  690,38 м² </w:t>
      </w:r>
      <w:r w:rsidRPr="003043EF">
        <w:t xml:space="preserve">= </w:t>
      </w:r>
      <w:r w:rsidRPr="003043EF">
        <w:rPr>
          <w:b/>
        </w:rPr>
        <w:t>87,04 %</w:t>
      </w:r>
      <w:r w:rsidRPr="003043EF">
        <w:t xml:space="preserve">      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7F2107" w:rsidRDefault="003043EF" w:rsidP="007F2107">
      <w:pPr>
        <w:spacing w:after="0" w:line="240" w:lineRule="auto"/>
        <w:jc w:val="both"/>
        <w:rPr>
          <w:rFonts w:ascii="Times New Roman" w:hAnsi="Times New Roman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</w:t>
      </w:r>
      <w:r w:rsidR="007F2107" w:rsidRPr="00FC74F1">
        <w:rPr>
          <w:rFonts w:ascii="Times New Roman" w:hAnsi="Times New Roman"/>
        </w:rPr>
        <w:t>Предложенные  кандидатуры  утвердить.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2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Отчет УК о проделанной работе за 2016 год представил представитель УК,  Крылов Алексей Геннадьевич.</w:t>
      </w:r>
      <w:r w:rsidRPr="003043EF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sz w:val="26"/>
          <w:szCs w:val="26"/>
        </w:rPr>
        <w:t>Ознакомившись с</w:t>
      </w:r>
      <w:r w:rsidR="002B4D10">
        <w:rPr>
          <w:rFonts w:ascii="Times New Roman" w:hAnsi="Times New Roman" w:cs="Times New Roman"/>
          <w:sz w:val="26"/>
          <w:szCs w:val="26"/>
        </w:rPr>
        <w:t xml:space="preserve"> </w:t>
      </w:r>
      <w:r w:rsidRPr="003043EF">
        <w:rPr>
          <w:rFonts w:ascii="Times New Roman" w:hAnsi="Times New Roman" w:cs="Times New Roman"/>
          <w:sz w:val="26"/>
          <w:szCs w:val="26"/>
        </w:rPr>
        <w:t xml:space="preserve">отчетом за 2016 г, решили, признать отчет состоятельным и с проделанной работой согласиться.        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                «ЗА»</w:t>
      </w:r>
      <w:r w:rsidRPr="003043EF">
        <w:rPr>
          <w:b/>
        </w:rPr>
        <w:t xml:space="preserve">  690,38 м² = 87,04 %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Признать отчет состоятельным и с проделанными работами согласится.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3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План мероприятий по содержанию и текущему ремонту общего имущества МКД  № 16, по ул. Фалалеева на  2017г:                                  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Установить радиатор на лестничной площадке запасного выхода.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Ремонт канализации (частичный).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Замена двери запасного выхода.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Ремонт пола в коридоре 1-го этажа.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Частичный ремонт кровли. 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Частичный ремонт отмостки.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                    «ЗА»</w:t>
      </w:r>
      <w:r w:rsidRPr="003043EF">
        <w:rPr>
          <w:b/>
        </w:rPr>
        <w:t xml:space="preserve">  690,38 м² = 87,04 %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 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</w:t>
      </w:r>
      <w:r w:rsidRPr="003043EF">
        <w:rPr>
          <w:rFonts w:ascii="Times New Roman" w:hAnsi="Times New Roman" w:cs="Times New Roman"/>
          <w:sz w:val="26"/>
          <w:szCs w:val="26"/>
        </w:rPr>
        <w:t>:  Принять, предложенный собственниками, план мероприятий на 2017г.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4 вопросу повестки собрания:</w:t>
      </w:r>
      <w:r w:rsidRPr="00304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3EF">
        <w:rPr>
          <w:rFonts w:ascii="Times New Roman" w:hAnsi="Times New Roman" w:cs="Times New Roman"/>
          <w:sz w:val="26"/>
          <w:szCs w:val="26"/>
        </w:rPr>
        <w:t xml:space="preserve">Предложены 3 варианта формирования средств на капитальный ремонт: общий счёт  Регионального оператора в Фонде капитального ремонта, </w:t>
      </w:r>
      <w:proofErr w:type="spellStart"/>
      <w:r w:rsidRPr="003043EF">
        <w:rPr>
          <w:rFonts w:ascii="Times New Roman" w:hAnsi="Times New Roman" w:cs="Times New Roman"/>
          <w:sz w:val="26"/>
          <w:szCs w:val="26"/>
        </w:rPr>
        <w:t>спецсчёт</w:t>
      </w:r>
      <w:proofErr w:type="spellEnd"/>
      <w:r w:rsidRPr="003043EF">
        <w:rPr>
          <w:rFonts w:ascii="Times New Roman" w:hAnsi="Times New Roman" w:cs="Times New Roman"/>
          <w:sz w:val="26"/>
          <w:szCs w:val="26"/>
        </w:rPr>
        <w:t xml:space="preserve"> у Регионального оператора Фонда капитального ремонта и собственный </w:t>
      </w:r>
      <w:proofErr w:type="spellStart"/>
      <w:r w:rsidRPr="003043EF">
        <w:rPr>
          <w:rFonts w:ascii="Times New Roman" w:hAnsi="Times New Roman" w:cs="Times New Roman"/>
          <w:sz w:val="26"/>
          <w:szCs w:val="26"/>
        </w:rPr>
        <w:t>спецсчёт</w:t>
      </w:r>
      <w:proofErr w:type="spellEnd"/>
      <w:r w:rsidRPr="003043EF">
        <w:rPr>
          <w:rFonts w:ascii="Times New Roman" w:hAnsi="Times New Roman" w:cs="Times New Roman"/>
          <w:sz w:val="26"/>
          <w:szCs w:val="26"/>
        </w:rPr>
        <w:t>, владельцем которого выступит УК.</w:t>
      </w:r>
    </w:p>
    <w:p w:rsidR="003043EF" w:rsidRDefault="00A47C99" w:rsidP="003043EF">
      <w:pPr>
        <w:rPr>
          <w:b/>
        </w:rPr>
      </w:pPr>
      <w:r>
        <w:rPr>
          <w:b/>
          <w:i/>
        </w:rPr>
        <w:t xml:space="preserve">                       </w:t>
      </w:r>
      <w:r w:rsidR="003043EF" w:rsidRPr="003043EF">
        <w:rPr>
          <w:b/>
          <w:i/>
        </w:rPr>
        <w:t xml:space="preserve"> «ЗА»</w:t>
      </w:r>
      <w:r w:rsidR="003043EF" w:rsidRPr="003043EF">
        <w:rPr>
          <w:b/>
        </w:rPr>
        <w:t xml:space="preserve">  </w:t>
      </w:r>
      <w:r w:rsidRPr="00A47C99">
        <w:rPr>
          <w:b/>
        </w:rPr>
        <w:t xml:space="preserve">690,38 м² = 87,04 % </w:t>
      </w:r>
      <w:r>
        <w:rPr>
          <w:b/>
        </w:rPr>
        <w:t xml:space="preserve"> </w:t>
      </w:r>
      <w:r w:rsidRPr="00A47C99">
        <w:rPr>
          <w:b/>
        </w:rPr>
        <w:t xml:space="preserve"> </w:t>
      </w:r>
      <w:r w:rsidR="003043EF" w:rsidRPr="003043EF">
        <w:rPr>
          <w:b/>
          <w:i/>
        </w:rPr>
        <w:t xml:space="preserve">«ПРОТИВ» </w:t>
      </w:r>
      <w:r w:rsidR="003043EF" w:rsidRPr="003043EF">
        <w:rPr>
          <w:b/>
        </w:rPr>
        <w:t xml:space="preserve">0;        </w:t>
      </w:r>
      <w:r w:rsidR="003043EF" w:rsidRPr="003043EF">
        <w:rPr>
          <w:b/>
          <w:i/>
        </w:rPr>
        <w:t>«ВОЗДЕРЖАЛИСЬ»</w:t>
      </w:r>
      <w:r w:rsidR="003043EF" w:rsidRPr="003043EF">
        <w:rPr>
          <w:b/>
        </w:rPr>
        <w:t xml:space="preserve"> 0;</w:t>
      </w:r>
    </w:p>
    <w:p w:rsidR="003043EF" w:rsidRPr="003043EF" w:rsidRDefault="003043EF" w:rsidP="003043EF">
      <w:pPr>
        <w:rPr>
          <w:b/>
        </w:rPr>
      </w:pP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Выбрать общий счёт  Регионального оператора Фонда капитального ремонта для формирования средств на капитальный ремонт и утвердить ежемесячный взнос в сумме 6 р</w:t>
      </w:r>
      <w:r w:rsidR="0043544F">
        <w:rPr>
          <w:rFonts w:ascii="Times New Roman" w:hAnsi="Times New Roman" w:cs="Times New Roman"/>
          <w:sz w:val="26"/>
          <w:szCs w:val="26"/>
        </w:rPr>
        <w:t>уб.70 коп. (Шесть руб. 70 коп.)</w:t>
      </w:r>
      <w:r w:rsidR="0043544F" w:rsidRPr="0043544F">
        <w:rPr>
          <w:rFonts w:ascii="Times New Roman" w:hAnsi="Times New Roman" w:cs="Times New Roman"/>
          <w:sz w:val="26"/>
          <w:szCs w:val="26"/>
        </w:rPr>
        <w:t xml:space="preserve"> с квадратного метра жилых помещений МКД.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5 вопросу  повестки 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 Тариф на содержание и текущий ремонт МКД на момент отчетного собрания предложено оставить без изменения,  12 руб. 40</w:t>
      </w:r>
      <w:r w:rsidR="0043544F">
        <w:rPr>
          <w:rFonts w:ascii="Times New Roman" w:hAnsi="Times New Roman" w:cs="Times New Roman"/>
          <w:sz w:val="26"/>
          <w:szCs w:val="26"/>
        </w:rPr>
        <w:t xml:space="preserve"> коп. (Двенадцать руб. 40 коп.)</w:t>
      </w:r>
      <w:r w:rsidRPr="003043EF">
        <w:rPr>
          <w:rFonts w:ascii="Times New Roman" w:hAnsi="Times New Roman" w:cs="Times New Roman"/>
          <w:sz w:val="26"/>
          <w:szCs w:val="26"/>
        </w:rPr>
        <w:t xml:space="preserve"> с квадратного метра жилых помещений МКД.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                  «ЗА»</w:t>
      </w:r>
      <w:r w:rsidRPr="003043EF">
        <w:rPr>
          <w:b/>
        </w:rPr>
        <w:t xml:space="preserve">  690,38 м² = 87,04 %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Тариф на содержание и текущий ремонт МКД, оставить 12 руб. 40 коп. (Двенадцать руб. 40 коп.), с квадратного метра жилых помещений МКД.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6 вопросу  повестки 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 На совет МКД  на следующий срок предложен действующий совет МКД в составе председателя</w:t>
      </w:r>
      <w:r w:rsidR="007F2107">
        <w:rPr>
          <w:rFonts w:ascii="Times New Roman" w:hAnsi="Times New Roman" w:cs="Times New Roman"/>
          <w:sz w:val="26"/>
          <w:szCs w:val="26"/>
        </w:rPr>
        <w:t>, членов совета: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                  «ЗА»</w:t>
      </w:r>
      <w:r w:rsidRPr="003043EF">
        <w:rPr>
          <w:b/>
        </w:rPr>
        <w:t xml:space="preserve">  690,38 м² = 87,04 %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7F2107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Оставить на следующий срок действующий совет МКД</w:t>
      </w:r>
      <w:r w:rsidRPr="003043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/>
          <w:bCs/>
          <w:sz w:val="26"/>
          <w:szCs w:val="26"/>
          <w:u w:val="single"/>
        </w:rPr>
        <w:t>По 7 вопросу  повестки  собрания: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Предложено включиться в муниципальную программу «Формирование комфортной городской среды», формируемой в рамках приоритетного проекта «ЖКХ и городская среда».</w:t>
      </w:r>
    </w:p>
    <w:p w:rsidR="003043EF" w:rsidRPr="003043EF" w:rsidRDefault="003043EF" w:rsidP="003043EF">
      <w:pPr>
        <w:rPr>
          <w:b/>
          <w:bCs/>
        </w:rPr>
      </w:pPr>
      <w:r w:rsidRPr="003043EF">
        <w:rPr>
          <w:b/>
          <w:bCs/>
          <w:i/>
        </w:rPr>
        <w:t xml:space="preserve">                                 «ЗА»</w:t>
      </w:r>
      <w:r w:rsidRPr="003043EF">
        <w:rPr>
          <w:b/>
          <w:bCs/>
        </w:rPr>
        <w:t xml:space="preserve"> 690,38 м² = 87,04 %  </w:t>
      </w:r>
      <w:r w:rsidRPr="003043EF">
        <w:rPr>
          <w:b/>
          <w:bCs/>
          <w:i/>
        </w:rPr>
        <w:t xml:space="preserve">«ПРОТИВ» </w:t>
      </w:r>
      <w:r w:rsidRPr="003043EF">
        <w:rPr>
          <w:b/>
          <w:bCs/>
        </w:rPr>
        <w:t xml:space="preserve">0;        </w:t>
      </w:r>
      <w:r w:rsidRPr="003043EF">
        <w:rPr>
          <w:b/>
          <w:bCs/>
          <w:i/>
        </w:rPr>
        <w:t>«ВОЗДЕРЖАЛИСЬ»</w:t>
      </w:r>
      <w:r w:rsidRPr="003043EF">
        <w:rPr>
          <w:b/>
          <w:bCs/>
        </w:rPr>
        <w:t xml:space="preserve"> 0;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Включить дворовую территорию в муниципальную программу «Формирование комфортной городской среды», формируемой в рамках приоритетного проекта «ЖКХ и городская среда».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/>
          <w:bCs/>
          <w:sz w:val="26"/>
          <w:szCs w:val="26"/>
          <w:u w:val="single"/>
        </w:rPr>
        <w:t>По 8 вопросу  повестки  собрания: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Обсужден вопрос уборки мест общего пользования. Предложено производить уборку мест общего пользования по графику в обязательном порядке. </w:t>
      </w:r>
    </w:p>
    <w:p w:rsidR="003043EF" w:rsidRPr="003043EF" w:rsidRDefault="003043EF" w:rsidP="003043EF">
      <w:pPr>
        <w:rPr>
          <w:b/>
          <w:bCs/>
        </w:rPr>
      </w:pPr>
      <w:r w:rsidRPr="003043EF">
        <w:rPr>
          <w:b/>
          <w:bCs/>
          <w:i/>
        </w:rPr>
        <w:t xml:space="preserve">                                 «ЗА»</w:t>
      </w:r>
      <w:r w:rsidRPr="003043EF">
        <w:rPr>
          <w:b/>
          <w:bCs/>
        </w:rPr>
        <w:t xml:space="preserve">  690,38 м² = 87,04 %  </w:t>
      </w:r>
      <w:r w:rsidRPr="003043EF">
        <w:rPr>
          <w:b/>
          <w:bCs/>
          <w:i/>
        </w:rPr>
        <w:t xml:space="preserve">«ПРОТИВ» </w:t>
      </w:r>
      <w:r w:rsidRPr="003043EF">
        <w:rPr>
          <w:b/>
          <w:bCs/>
        </w:rPr>
        <w:t xml:space="preserve">0;        </w:t>
      </w:r>
      <w:r w:rsidRPr="003043EF">
        <w:rPr>
          <w:b/>
          <w:bCs/>
          <w:i/>
        </w:rPr>
        <w:t>«ВОЗДЕРЖАЛИСЬ»</w:t>
      </w:r>
      <w:r w:rsidRPr="003043EF">
        <w:rPr>
          <w:b/>
          <w:bCs/>
        </w:rPr>
        <w:t xml:space="preserve"> 0;</w:t>
      </w:r>
    </w:p>
    <w:p w:rsidR="003043EF" w:rsidRPr="003043EF" w:rsidRDefault="003043EF" w:rsidP="003043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Уборку мест общего пользования производить всем собственникам по графику (очереди) в обязательном порядке.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b/>
          <w:bCs/>
          <w:sz w:val="26"/>
          <w:szCs w:val="26"/>
          <w:u w:val="single"/>
        </w:rPr>
        <w:t>По 9 вопросу повестки собрания: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Предложено местом хранения протокола общего собрания определить Управляющую организацию ООО «Жилсервисстрой».</w:t>
      </w:r>
    </w:p>
    <w:p w:rsidR="003043EF" w:rsidRPr="003043EF" w:rsidRDefault="003043EF" w:rsidP="003043EF">
      <w:pPr>
        <w:rPr>
          <w:b/>
        </w:rPr>
      </w:pPr>
      <w:r w:rsidRPr="003043EF">
        <w:rPr>
          <w:b/>
          <w:i/>
        </w:rPr>
        <w:t xml:space="preserve">                  «ЗА»</w:t>
      </w:r>
      <w:r w:rsidRPr="003043EF">
        <w:rPr>
          <w:b/>
        </w:rPr>
        <w:t xml:space="preserve">  690,38 м² = 87,04 %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 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bCs/>
        </w:rPr>
        <w:t xml:space="preserve">    </w:t>
      </w: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Местом хранения протокола общего собрания определить Управляющую организацию ООО «Жилсервисстрой».</w:t>
      </w:r>
    </w:p>
    <w:p w:rsidR="003043EF" w:rsidRPr="003043EF" w:rsidRDefault="003043EF" w:rsidP="003043EF">
      <w:pPr>
        <w:rPr>
          <w:bCs/>
        </w:rPr>
      </w:pPr>
      <w:r w:rsidRPr="003043EF">
        <w:rPr>
          <w:bCs/>
        </w:rPr>
        <w:t xml:space="preserve"> </w:t>
      </w:r>
    </w:p>
    <w:p w:rsidR="003043EF" w:rsidRPr="003043EF" w:rsidRDefault="003043EF" w:rsidP="003043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043EF">
        <w:rPr>
          <w:rFonts w:ascii="Times New Roman" w:hAnsi="Times New Roman" w:cs="Times New Roman"/>
          <w:b/>
          <w:bCs/>
          <w:sz w:val="26"/>
          <w:szCs w:val="26"/>
        </w:rPr>
        <w:t>Неотъемлемой частью настоящего Протокола, является Приложение 1 (реестр Собственников МКД, принявших участие в очном голосовании, по вопросам повестки собрания от 27.03.2017г.)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</w:p>
    <w:p w:rsidR="00942737" w:rsidRDefault="007F2107">
      <w:bookmarkStart w:id="0" w:name="_GoBack"/>
      <w:bookmarkEnd w:id="0"/>
    </w:p>
    <w:sectPr w:rsidR="00942737" w:rsidSect="002B4D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F4E"/>
    <w:multiLevelType w:val="hybridMultilevel"/>
    <w:tmpl w:val="7054A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F"/>
    <w:rsid w:val="00080403"/>
    <w:rsid w:val="002B4D10"/>
    <w:rsid w:val="002D34A4"/>
    <w:rsid w:val="003043EF"/>
    <w:rsid w:val="0043544F"/>
    <w:rsid w:val="00442043"/>
    <w:rsid w:val="007F2107"/>
    <w:rsid w:val="0095255D"/>
    <w:rsid w:val="00A47C99"/>
    <w:rsid w:val="00A94FA1"/>
    <w:rsid w:val="00A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91F0-2A56-4AB6-84FB-FED40D16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2017-04-12T09:42:00Z</cp:lastPrinted>
  <dcterms:created xsi:type="dcterms:W3CDTF">2017-03-30T07:31:00Z</dcterms:created>
  <dcterms:modified xsi:type="dcterms:W3CDTF">2018-10-02T06:05:00Z</dcterms:modified>
</cp:coreProperties>
</file>